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4AA38824" w:rsidR="00142312" w:rsidRPr="00040688" w:rsidRDefault="00602C86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Blotter</w:t>
            </w:r>
            <w:r w:rsidR="00D06699">
              <w:rPr>
                <w:rFonts w:ascii="Arial" w:eastAsia="Times New Roman" w:hAnsi="Arial" w:cs="Arial"/>
                <w:b/>
                <w:bCs/>
                <w:color w:val="000000"/>
              </w:rPr>
              <w:t>ing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Check</w:t>
            </w:r>
            <w:r w:rsidR="00D06699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F55BB18" w:rsidR="00040688" w:rsidRPr="00040688" w:rsidRDefault="00F64C3E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6F7598B" wp14:editId="1E5976DA">
                  <wp:extent cx="2065951" cy="6681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6296DD73" w14:textId="1CE5C6F8" w:rsidR="001B5D3D" w:rsidRPr="00CC5011" w:rsidRDefault="00EF45CF" w:rsidP="001B5D3D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checks received in our office for client accounts must be blottered.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9111C19" w:rsidR="00F74516" w:rsidRDefault="00EF45CF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72BC9BCD" w14:textId="77777777" w:rsidR="00602C86" w:rsidRDefault="00602C86" w:rsidP="00602C86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For Pershing accounts – </w:t>
      </w:r>
    </w:p>
    <w:p w14:paraId="48B1F445" w14:textId="77777777" w:rsidR="00602C86" w:rsidRPr="00713CA6" w:rsidRDefault="00602C86" w:rsidP="00602C86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CA6">
        <w:rPr>
          <w:rFonts w:ascii="Arial" w:eastAsia="Times New Roman" w:hAnsi="Arial" w:cs="Arial"/>
          <w:sz w:val="21"/>
          <w:szCs w:val="21"/>
        </w:rPr>
        <w:t>Notate date received, amount of check, and account details in Redtail</w:t>
      </w:r>
    </w:p>
    <w:p w14:paraId="6DF4CB03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Write the account number on the memo line of the check</w:t>
      </w:r>
    </w:p>
    <w:p w14:paraId="631D2B06" w14:textId="77777777" w:rsidR="00602C86" w:rsidRPr="009D2CBF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>Deposit the check in NetX360</w:t>
      </w:r>
    </w:p>
    <w:p w14:paraId="7108659C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 xml:space="preserve">Write down the </w:t>
      </w:r>
      <w:r>
        <w:rPr>
          <w:rFonts w:ascii="Arial" w:eastAsia="Times New Roman" w:hAnsi="Arial" w:cs="Arial"/>
          <w:sz w:val="21"/>
          <w:szCs w:val="21"/>
        </w:rPr>
        <w:t xml:space="preserve">date check was deposited, your initials, and the </w:t>
      </w:r>
      <w:r w:rsidRPr="009D2CBF">
        <w:rPr>
          <w:rFonts w:ascii="Arial" w:eastAsia="Times New Roman" w:hAnsi="Arial" w:cs="Arial"/>
          <w:sz w:val="21"/>
          <w:szCs w:val="21"/>
        </w:rPr>
        <w:t xml:space="preserve">Mobile Deposit ID on </w:t>
      </w:r>
      <w:r>
        <w:rPr>
          <w:rFonts w:ascii="Arial" w:eastAsia="Times New Roman" w:hAnsi="Arial" w:cs="Arial"/>
          <w:sz w:val="21"/>
          <w:szCs w:val="21"/>
        </w:rPr>
        <w:t>a piece of paper</w:t>
      </w:r>
    </w:p>
    <w:p w14:paraId="6A2F091B" w14:textId="77777777" w:rsidR="00602C86" w:rsidRPr="009D2CBF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Scan the check and confirmation information into the Check Blotter file and client’s account file </w:t>
      </w:r>
    </w:p>
    <w:p w14:paraId="297D3F54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 xml:space="preserve">Blotter check in V2020 </w:t>
      </w:r>
      <w:r>
        <w:rPr>
          <w:rFonts w:ascii="Arial" w:eastAsia="Times New Roman" w:hAnsi="Arial" w:cs="Arial"/>
          <w:sz w:val="21"/>
          <w:szCs w:val="21"/>
        </w:rPr>
        <w:t>by going to Client Management\Client Account Actions\Log A Check</w:t>
      </w:r>
    </w:p>
    <w:p w14:paraId="44F35048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Search for the client by last name</w:t>
      </w:r>
    </w:p>
    <w:p w14:paraId="455BC108" w14:textId="1C5393A3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Select the correct account number</w:t>
      </w:r>
    </w:p>
    <w:p w14:paraId="4D53A476" w14:textId="77777777" w:rsidR="00602C86" w:rsidRP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12"/>
          <w:szCs w:val="12"/>
        </w:rPr>
      </w:pPr>
    </w:p>
    <w:p w14:paraId="6C0938CE" w14:textId="1CD93150" w:rsid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E7F1AE9" wp14:editId="2DCB80D0">
            <wp:extent cx="3695700" cy="3549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661" cy="35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599DC" w14:textId="77777777" w:rsidR="00602C86" w:rsidRP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12"/>
          <w:szCs w:val="12"/>
        </w:rPr>
      </w:pPr>
    </w:p>
    <w:p w14:paraId="38D51C11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Enter the check number</w:t>
      </w:r>
    </w:p>
    <w:p w14:paraId="62A27AEF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Description: Select Personal Check, Bank/Cashier Check, or Other</w:t>
      </w:r>
    </w:p>
    <w:p w14:paraId="0E531CF6" w14:textId="77777777" w:rsidR="00602C86" w:rsidRDefault="00602C86" w:rsidP="00602C86">
      <w:pPr>
        <w:numPr>
          <w:ilvl w:val="3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Use Other when logging a Rollover Check</w:t>
      </w:r>
    </w:p>
    <w:p w14:paraId="258ABFB1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Reason: Almost always select Deposit</w:t>
      </w:r>
    </w:p>
    <w:p w14:paraId="56E8B73A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Received from: Client’s Name</w:t>
      </w:r>
    </w:p>
    <w:p w14:paraId="38CA0250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Received Date: Date we took possession of the check</w:t>
      </w:r>
    </w:p>
    <w:p w14:paraId="38C79386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Mail to: Pershing</w:t>
      </w:r>
    </w:p>
    <w:p w14:paraId="5B735B10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Mail Date: Must be within 24 business hours of taking possession of the check</w:t>
      </w:r>
    </w:p>
    <w:p w14:paraId="7379576A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Tracking Number: Enter the confirmation number you received when depositing the check into NetX360</w:t>
      </w:r>
    </w:p>
    <w:p w14:paraId="111B7F36" w14:textId="77777777" w:rsidR="00602C86" w:rsidRPr="009D2CBF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Save</w:t>
      </w:r>
    </w:p>
    <w:p w14:paraId="27C96F87" w14:textId="77777777" w:rsidR="002A4871" w:rsidRDefault="002A4871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Update the NEW BUSINESS tracking sheet </w:t>
      </w:r>
    </w:p>
    <w:p w14:paraId="66EBFE46" w14:textId="44E5325A" w:rsidR="00602C86" w:rsidRPr="007053C5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>Verify the contribution deposited into the client's account in NetX</w:t>
      </w:r>
    </w:p>
    <w:p w14:paraId="0686C476" w14:textId="77777777" w:rsidR="00602C86" w:rsidRPr="00091CF8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  <w:highlight w:val="yellow"/>
        </w:rPr>
      </w:pPr>
      <w:r w:rsidRPr="00091CF8">
        <w:rPr>
          <w:rFonts w:ascii="Arial" w:hAnsi="Arial" w:cs="Arial"/>
          <w:sz w:val="21"/>
          <w:szCs w:val="21"/>
          <w:highlight w:val="yellow"/>
        </w:rPr>
        <w:t xml:space="preserve">Request the funds be invested in the model by entering a </w:t>
      </w:r>
      <w:r w:rsidRPr="00091CF8">
        <w:rPr>
          <w:rStyle w:val="Strong"/>
          <w:rFonts w:ascii="Arial" w:hAnsi="Arial" w:cs="Arial"/>
          <w:sz w:val="21"/>
          <w:szCs w:val="21"/>
          <w:highlight w:val="yellow"/>
        </w:rPr>
        <w:t>03 - ADV INVEST ACCOUNT(S) IN MODEL</w:t>
      </w:r>
      <w:r w:rsidRPr="00091CF8">
        <w:rPr>
          <w:rFonts w:ascii="Arial" w:hAnsi="Arial" w:cs="Arial"/>
          <w:b/>
          <w:bCs/>
          <w:sz w:val="21"/>
          <w:szCs w:val="21"/>
          <w:highlight w:val="yellow"/>
        </w:rPr>
        <w:t xml:space="preserve"> </w:t>
      </w:r>
      <w:r w:rsidRPr="00091CF8">
        <w:rPr>
          <w:rFonts w:ascii="Arial" w:hAnsi="Arial" w:cs="Arial"/>
          <w:sz w:val="21"/>
          <w:szCs w:val="21"/>
          <w:highlight w:val="yellow"/>
        </w:rPr>
        <w:t>activity</w:t>
      </w:r>
    </w:p>
    <w:p w14:paraId="7B2B8E19" w14:textId="1CFE4E46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Confirm the funds invested in the model</w:t>
      </w:r>
    </w:p>
    <w:p w14:paraId="630DA5B3" w14:textId="77777777" w:rsidR="00613976" w:rsidRDefault="00613976" w:rsidP="00613976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</w:p>
    <w:p w14:paraId="50F74DDE" w14:textId="77777777" w:rsidR="00602C86" w:rsidRDefault="00602C86" w:rsidP="00602C86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Direct Mutual accounts – </w:t>
      </w:r>
    </w:p>
    <w:p w14:paraId="3A730FFF" w14:textId="77777777" w:rsidR="00602C86" w:rsidRPr="00713CA6" w:rsidRDefault="00602C86" w:rsidP="00602C86">
      <w:pPr>
        <w:pStyle w:val="ListParagraph"/>
        <w:numPr>
          <w:ilvl w:val="1"/>
          <w:numId w:val="35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713CA6">
        <w:rPr>
          <w:rFonts w:ascii="Arial" w:eastAsia="Times New Roman" w:hAnsi="Arial" w:cs="Arial"/>
          <w:sz w:val="21"/>
          <w:szCs w:val="21"/>
        </w:rPr>
        <w:t>Notate date received, amount of check, and account details in Redtail</w:t>
      </w:r>
    </w:p>
    <w:p w14:paraId="6B397503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Write the account number on the memo line of the check</w:t>
      </w:r>
    </w:p>
    <w:p w14:paraId="164AE9F4" w14:textId="77777777" w:rsidR="00602C86" w:rsidRPr="009D2CBF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Prepare the letter of instruction and FedEx form to send the check to the mutual fund company</w:t>
      </w:r>
    </w:p>
    <w:p w14:paraId="52FE04D7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 xml:space="preserve">Write down the </w:t>
      </w:r>
      <w:r>
        <w:rPr>
          <w:rFonts w:ascii="Arial" w:eastAsia="Times New Roman" w:hAnsi="Arial" w:cs="Arial"/>
          <w:sz w:val="21"/>
          <w:szCs w:val="21"/>
        </w:rPr>
        <w:t>date check was deposited, your initials, and the FedEx tracking number</w:t>
      </w:r>
      <w:r w:rsidRPr="009D2CBF">
        <w:rPr>
          <w:rFonts w:ascii="Arial" w:eastAsia="Times New Roman" w:hAnsi="Arial" w:cs="Arial"/>
          <w:sz w:val="21"/>
          <w:szCs w:val="21"/>
        </w:rPr>
        <w:t xml:space="preserve"> on </w:t>
      </w:r>
      <w:r>
        <w:rPr>
          <w:rFonts w:ascii="Arial" w:eastAsia="Times New Roman" w:hAnsi="Arial" w:cs="Arial"/>
          <w:sz w:val="21"/>
          <w:szCs w:val="21"/>
        </w:rPr>
        <w:t>a piece of paper</w:t>
      </w:r>
    </w:p>
    <w:p w14:paraId="760C85B7" w14:textId="1B598B74" w:rsidR="00602C86" w:rsidRPr="009D2CBF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Scan the check</w:t>
      </w:r>
      <w:r w:rsidR="00320F05">
        <w:rPr>
          <w:rFonts w:ascii="Arial" w:eastAsia="Times New Roman" w:hAnsi="Arial" w:cs="Arial"/>
          <w:sz w:val="21"/>
          <w:szCs w:val="21"/>
        </w:rPr>
        <w:t>, letter of instruction</w:t>
      </w:r>
      <w:r>
        <w:rPr>
          <w:rFonts w:ascii="Arial" w:eastAsia="Times New Roman" w:hAnsi="Arial" w:cs="Arial"/>
          <w:sz w:val="21"/>
          <w:szCs w:val="21"/>
        </w:rPr>
        <w:t xml:space="preserve"> and confirmation information into the Check Blotter file and client’s account file </w:t>
      </w:r>
    </w:p>
    <w:p w14:paraId="5972C6F9" w14:textId="77777777" w:rsidR="00602C86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 xml:space="preserve">Blotter check in V2020 </w:t>
      </w:r>
      <w:r>
        <w:rPr>
          <w:rFonts w:ascii="Arial" w:eastAsia="Times New Roman" w:hAnsi="Arial" w:cs="Arial"/>
          <w:sz w:val="21"/>
          <w:szCs w:val="21"/>
        </w:rPr>
        <w:t>by going to Client Management\Client Account Actions\Log A Check</w:t>
      </w:r>
    </w:p>
    <w:p w14:paraId="23482449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Search for the client by last name</w:t>
      </w:r>
    </w:p>
    <w:p w14:paraId="21A4D897" w14:textId="61C1AE29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Select the correct account number</w:t>
      </w:r>
    </w:p>
    <w:p w14:paraId="5E434F8E" w14:textId="77777777" w:rsidR="00602C86" w:rsidRP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12"/>
          <w:szCs w:val="12"/>
        </w:rPr>
      </w:pPr>
    </w:p>
    <w:p w14:paraId="4C15EB0D" w14:textId="574FF3AB" w:rsid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0A323D0" wp14:editId="474718CF">
            <wp:extent cx="3987945" cy="381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2086" cy="383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D558" w14:textId="77777777" w:rsidR="00602C86" w:rsidRPr="00602C86" w:rsidRDefault="00602C86" w:rsidP="00602C86">
      <w:pPr>
        <w:spacing w:after="0" w:line="240" w:lineRule="auto"/>
        <w:ind w:left="2160"/>
        <w:contextualSpacing/>
        <w:rPr>
          <w:rFonts w:ascii="Arial" w:eastAsia="Times New Roman" w:hAnsi="Arial" w:cs="Arial"/>
          <w:sz w:val="12"/>
          <w:szCs w:val="12"/>
        </w:rPr>
      </w:pPr>
    </w:p>
    <w:p w14:paraId="7FE73586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Enter the check number</w:t>
      </w:r>
    </w:p>
    <w:p w14:paraId="63FD53C8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Description: Select Personal Check, Bank/Cashier Check, or Other</w:t>
      </w:r>
    </w:p>
    <w:p w14:paraId="08841479" w14:textId="77777777" w:rsidR="00602C86" w:rsidRDefault="00602C86" w:rsidP="00602C86">
      <w:pPr>
        <w:numPr>
          <w:ilvl w:val="3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Use Other when logging a Rollover Check</w:t>
      </w:r>
    </w:p>
    <w:p w14:paraId="4E122040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Reason: Almost always select Deposit</w:t>
      </w:r>
    </w:p>
    <w:p w14:paraId="286C1D3B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Received from: Client’s Name</w:t>
      </w:r>
    </w:p>
    <w:p w14:paraId="56AA1C13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Received Date: Date we took possession of the check</w:t>
      </w:r>
    </w:p>
    <w:p w14:paraId="5703F538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Mail to: Fund Company</w:t>
      </w:r>
    </w:p>
    <w:p w14:paraId="4DE349E6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Mail Date: Must be within 24 business hours of taking possession of the check</w:t>
      </w:r>
    </w:p>
    <w:p w14:paraId="2396CD41" w14:textId="77777777" w:rsidR="00602C86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Tracking Number: Enter the FedEx Tracking Number</w:t>
      </w:r>
    </w:p>
    <w:p w14:paraId="6B4D0224" w14:textId="77777777" w:rsidR="00602C86" w:rsidRPr="009D2CBF" w:rsidRDefault="00602C86" w:rsidP="00602C86">
      <w:pPr>
        <w:numPr>
          <w:ilvl w:val="2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Save</w:t>
      </w:r>
    </w:p>
    <w:p w14:paraId="6CACA275" w14:textId="77777777" w:rsidR="002A4871" w:rsidRDefault="002A4871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Update the NEW BUSINESS tracking sheet</w:t>
      </w:r>
    </w:p>
    <w:p w14:paraId="0457FC85" w14:textId="47A05368" w:rsidR="00602C86" w:rsidRPr="007053C5" w:rsidRDefault="00602C86" w:rsidP="00602C86">
      <w:pPr>
        <w:numPr>
          <w:ilvl w:val="1"/>
          <w:numId w:val="35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9D2CBF">
        <w:rPr>
          <w:rFonts w:ascii="Arial" w:eastAsia="Times New Roman" w:hAnsi="Arial" w:cs="Arial"/>
          <w:sz w:val="21"/>
          <w:szCs w:val="21"/>
        </w:rPr>
        <w:t xml:space="preserve">Verify the contribution deposited </w:t>
      </w:r>
      <w:r>
        <w:rPr>
          <w:rFonts w:ascii="Arial" w:eastAsia="Times New Roman" w:hAnsi="Arial" w:cs="Arial"/>
          <w:sz w:val="21"/>
          <w:szCs w:val="21"/>
        </w:rPr>
        <w:t>and invested in the client’s account</w:t>
      </w:r>
    </w:p>
    <w:p w14:paraId="6357D9AE" w14:textId="360EDE61" w:rsid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375F13F" w14:textId="0EB4FF11" w:rsidR="00EF45CF" w:rsidRDefault="00EF45CF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72E0F3C8" w14:textId="77777777" w:rsidR="00743505" w:rsidRDefault="00743505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NetX – Mobile Deposit for instructions on depositing Pershing checks.</w:t>
      </w:r>
    </w:p>
    <w:p w14:paraId="6DC7EADB" w14:textId="77777777" w:rsidR="00743505" w:rsidRDefault="00743505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45AB83AD" w14:textId="37ED8314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CA62D8" w14:textId="483EC45F" w:rsidR="002F29A5" w:rsidRPr="002F29A5" w:rsidRDefault="002F29A5" w:rsidP="002F29A5">
      <w:pPr>
        <w:rPr>
          <w:rFonts w:ascii="Arial" w:hAnsi="Arial" w:cs="Arial"/>
        </w:rPr>
      </w:pPr>
    </w:p>
    <w:p w14:paraId="2B004A6D" w14:textId="4534103D" w:rsidR="002F29A5" w:rsidRPr="002F29A5" w:rsidRDefault="002F29A5" w:rsidP="002F29A5">
      <w:pPr>
        <w:rPr>
          <w:rFonts w:ascii="Arial" w:hAnsi="Arial" w:cs="Arial"/>
        </w:rPr>
      </w:pPr>
    </w:p>
    <w:p w14:paraId="795FC96D" w14:textId="34BE1066" w:rsidR="002F29A5" w:rsidRDefault="002F29A5" w:rsidP="002F29A5">
      <w:pPr>
        <w:rPr>
          <w:rFonts w:ascii="Arial" w:hAnsi="Arial" w:cs="Arial"/>
        </w:rPr>
      </w:pPr>
    </w:p>
    <w:p w14:paraId="7A87E81A" w14:textId="4AE01F7C" w:rsidR="002F29A5" w:rsidRDefault="002F29A5" w:rsidP="002F29A5">
      <w:pPr>
        <w:rPr>
          <w:rFonts w:ascii="Arial" w:hAnsi="Arial" w:cs="Arial"/>
        </w:rPr>
      </w:pPr>
    </w:p>
    <w:p w14:paraId="1324C392" w14:textId="77777777" w:rsidR="002F29A5" w:rsidRPr="002F29A5" w:rsidRDefault="002F29A5" w:rsidP="002F29A5">
      <w:pPr>
        <w:rPr>
          <w:rFonts w:ascii="Arial" w:hAnsi="Arial" w:cs="Arial"/>
        </w:rPr>
      </w:pPr>
    </w:p>
    <w:p w14:paraId="485C0F9E" w14:textId="0ED0051B" w:rsidR="002F29A5" w:rsidRPr="002F29A5" w:rsidRDefault="002F29A5" w:rsidP="002F29A5">
      <w:pPr>
        <w:rPr>
          <w:rFonts w:ascii="Arial" w:hAnsi="Arial" w:cs="Arial"/>
        </w:rPr>
      </w:pPr>
    </w:p>
    <w:p w14:paraId="5D609514" w14:textId="5D4409EA" w:rsidR="002F29A5" w:rsidRPr="002F29A5" w:rsidRDefault="002F29A5" w:rsidP="002F29A5">
      <w:pPr>
        <w:rPr>
          <w:rFonts w:ascii="Arial" w:hAnsi="Arial" w:cs="Arial"/>
        </w:rPr>
      </w:pPr>
    </w:p>
    <w:p w14:paraId="163D3432" w14:textId="45082201" w:rsidR="002F29A5" w:rsidRPr="002F29A5" w:rsidRDefault="002F29A5" w:rsidP="002F29A5">
      <w:pPr>
        <w:rPr>
          <w:rFonts w:ascii="Arial" w:hAnsi="Arial" w:cs="Arial"/>
        </w:rPr>
      </w:pPr>
    </w:p>
    <w:p w14:paraId="640D50E9" w14:textId="6DE5DE99" w:rsidR="002F29A5" w:rsidRPr="002F29A5" w:rsidRDefault="002F29A5" w:rsidP="002F29A5">
      <w:pPr>
        <w:rPr>
          <w:rFonts w:ascii="Arial" w:hAnsi="Arial" w:cs="Arial"/>
        </w:rPr>
      </w:pPr>
    </w:p>
    <w:p w14:paraId="26997943" w14:textId="68CDC58C" w:rsidR="002F29A5" w:rsidRPr="002F29A5" w:rsidRDefault="002F29A5" w:rsidP="002F29A5">
      <w:pPr>
        <w:rPr>
          <w:rFonts w:ascii="Arial" w:hAnsi="Arial" w:cs="Arial"/>
        </w:rPr>
      </w:pPr>
    </w:p>
    <w:p w14:paraId="39206D44" w14:textId="2C0CA8A4" w:rsidR="002F29A5" w:rsidRPr="002F29A5" w:rsidRDefault="002F29A5" w:rsidP="002F29A5">
      <w:pPr>
        <w:rPr>
          <w:rFonts w:ascii="Arial" w:hAnsi="Arial" w:cs="Arial"/>
        </w:rPr>
      </w:pPr>
    </w:p>
    <w:p w14:paraId="7CAE545F" w14:textId="46E7B493" w:rsidR="002F29A5" w:rsidRPr="002F29A5" w:rsidRDefault="002F29A5" w:rsidP="002F29A5">
      <w:pPr>
        <w:rPr>
          <w:rFonts w:ascii="Arial" w:hAnsi="Arial" w:cs="Arial"/>
        </w:rPr>
      </w:pPr>
    </w:p>
    <w:p w14:paraId="4207532E" w14:textId="2E0ED524" w:rsidR="002F29A5" w:rsidRPr="002F29A5" w:rsidRDefault="002F29A5" w:rsidP="002F29A5">
      <w:pPr>
        <w:rPr>
          <w:rFonts w:ascii="Arial" w:hAnsi="Arial" w:cs="Arial"/>
        </w:rPr>
      </w:pPr>
    </w:p>
    <w:p w14:paraId="0A13A038" w14:textId="2E0ED524" w:rsidR="002F29A5" w:rsidRDefault="002F29A5" w:rsidP="002F29A5">
      <w:pPr>
        <w:rPr>
          <w:rFonts w:ascii="Arial" w:hAnsi="Arial" w:cs="Arial"/>
        </w:rPr>
      </w:pPr>
    </w:p>
    <w:p w14:paraId="5CBC42F2" w14:textId="5665E676" w:rsidR="002F29A5" w:rsidRDefault="002F29A5" w:rsidP="002F29A5">
      <w:pPr>
        <w:ind w:firstLine="720"/>
        <w:rPr>
          <w:rFonts w:ascii="Arial" w:hAnsi="Arial" w:cs="Arial"/>
        </w:rPr>
      </w:pPr>
    </w:p>
    <w:p w14:paraId="35C5DBAA" w14:textId="549ADB04" w:rsidR="00193F9A" w:rsidRPr="00193F9A" w:rsidRDefault="00602C86" w:rsidP="00602C86">
      <w:pPr>
        <w:tabs>
          <w:tab w:val="left" w:pos="44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3F9A" w:rsidRPr="00193F9A" w:rsidSect="002F29A5">
      <w:footerReference w:type="even" r:id="rId10"/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5219E5D6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6699">
          <w:rPr>
            <w:rFonts w:ascii="Arial" w:hAnsi="Arial" w:cs="Arial"/>
            <w:sz w:val="18"/>
            <w:szCs w:val="18"/>
          </w:rPr>
          <w:t>Blottering Checks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1F2F009E" w:rsidR="0064215C" w:rsidRPr="00B82DF6" w:rsidRDefault="00F85FEF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2C86">
          <w:rPr>
            <w:rFonts w:ascii="Arial" w:hAnsi="Arial" w:cs="Arial"/>
            <w:sz w:val="18"/>
            <w:szCs w:val="18"/>
          </w:rPr>
          <w:t>Blotter</w:t>
        </w:r>
        <w:r w:rsidR="00D06699">
          <w:rPr>
            <w:rFonts w:ascii="Arial" w:hAnsi="Arial" w:cs="Arial"/>
            <w:sz w:val="18"/>
            <w:szCs w:val="18"/>
          </w:rPr>
          <w:t>ing</w:t>
        </w:r>
        <w:r w:rsidR="00602C86">
          <w:rPr>
            <w:rFonts w:ascii="Arial" w:hAnsi="Arial" w:cs="Arial"/>
            <w:sz w:val="18"/>
            <w:szCs w:val="18"/>
          </w:rPr>
          <w:t xml:space="preserve"> Check</w:t>
        </w:r>
        <w:r w:rsidR="00D06699">
          <w:rPr>
            <w:rFonts w:ascii="Arial" w:hAnsi="Arial" w:cs="Arial"/>
            <w:sz w:val="18"/>
            <w:szCs w:val="18"/>
          </w:rPr>
          <w:t>s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237638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91CF8"/>
    <w:rsid w:val="000C12B5"/>
    <w:rsid w:val="00142312"/>
    <w:rsid w:val="00145A57"/>
    <w:rsid w:val="001569FC"/>
    <w:rsid w:val="00182F97"/>
    <w:rsid w:val="00193F9A"/>
    <w:rsid w:val="001B5D3D"/>
    <w:rsid w:val="001D1A15"/>
    <w:rsid w:val="001D79B9"/>
    <w:rsid w:val="001F3289"/>
    <w:rsid w:val="00214AB3"/>
    <w:rsid w:val="00220B3F"/>
    <w:rsid w:val="00230197"/>
    <w:rsid w:val="00233EE8"/>
    <w:rsid w:val="002558EE"/>
    <w:rsid w:val="002A4871"/>
    <w:rsid w:val="002A5D6A"/>
    <w:rsid w:val="002C4595"/>
    <w:rsid w:val="002F29A5"/>
    <w:rsid w:val="00320F0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2274F"/>
    <w:rsid w:val="00594051"/>
    <w:rsid w:val="005C2252"/>
    <w:rsid w:val="005D24CA"/>
    <w:rsid w:val="00602C86"/>
    <w:rsid w:val="00611123"/>
    <w:rsid w:val="00613976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350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06699"/>
    <w:rsid w:val="00D121B9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EF45CF"/>
    <w:rsid w:val="00F123E3"/>
    <w:rsid w:val="00F1550E"/>
    <w:rsid w:val="00F64B21"/>
    <w:rsid w:val="00F64C3E"/>
    <w:rsid w:val="00F74516"/>
    <w:rsid w:val="00F85FEF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  <w:style w:type="character" w:styleId="Strong">
    <w:name w:val="Strong"/>
    <w:basedOn w:val="DefaultParagraphFont"/>
    <w:uiPriority w:val="22"/>
    <w:qFormat/>
    <w:rsid w:val="00602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Blottering Checks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Blottering Checks</dc:title>
  <dc:subject/>
  <dc:creator>Lorna Hill</dc:creator>
  <cp:keywords/>
  <dc:description/>
  <cp:lastModifiedBy>Adam Katch</cp:lastModifiedBy>
  <cp:revision>13</cp:revision>
  <cp:lastPrinted>2022-10-12T16:42:00Z</cp:lastPrinted>
  <dcterms:created xsi:type="dcterms:W3CDTF">2022-11-13T20:06:00Z</dcterms:created>
  <dcterms:modified xsi:type="dcterms:W3CDTF">2023-03-24T20:12:00Z</dcterms:modified>
</cp:coreProperties>
</file>