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47" w14:textId="7E702D76" w:rsidR="00142312" w:rsidRPr="00040688" w:rsidRDefault="0037569A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One-Time Buy 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1AA90B43" w:rsidR="00040688" w:rsidRPr="00040688" w:rsidRDefault="004C6ADC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6221B745" wp14:editId="5F4C7E10">
                  <wp:extent cx="2065951" cy="668128"/>
                  <wp:effectExtent l="0" t="0" r="0" b="0"/>
                  <wp:docPr id="5" name="Picture 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35271222" w14:textId="3D12636A" w:rsidR="00E67E07" w:rsidRPr="00CC5011" w:rsidRDefault="005E6850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When a</w:t>
      </w:r>
      <w:r w:rsidR="00405700">
        <w:rPr>
          <w:rFonts w:ascii="Arial" w:hAnsi="Arial" w:cs="Arial"/>
          <w:sz w:val="21"/>
          <w:szCs w:val="21"/>
        </w:rPr>
        <w:t xml:space="preserve"> client wishes to purchase an equity position in a Pershing account, </w:t>
      </w:r>
      <w:r w:rsidR="00282D20">
        <w:rPr>
          <w:rFonts w:ascii="Arial" w:hAnsi="Arial" w:cs="Arial"/>
          <w:sz w:val="21"/>
          <w:szCs w:val="21"/>
        </w:rPr>
        <w:t xml:space="preserve">an order needs to be placed in </w:t>
      </w:r>
      <w:proofErr w:type="spellStart"/>
      <w:r w:rsidR="00282D20">
        <w:rPr>
          <w:rFonts w:ascii="Arial" w:hAnsi="Arial" w:cs="Arial"/>
          <w:sz w:val="21"/>
          <w:szCs w:val="21"/>
        </w:rPr>
        <w:t>NetX</w:t>
      </w:r>
      <w:proofErr w:type="spellEnd"/>
      <w:r w:rsidR="00282D20">
        <w:rPr>
          <w:rFonts w:ascii="Arial" w:hAnsi="Arial" w:cs="Arial"/>
          <w:sz w:val="21"/>
          <w:szCs w:val="21"/>
        </w:rPr>
        <w:t xml:space="preserve"> using the following instructions.</w:t>
      </w:r>
    </w:p>
    <w:p w14:paraId="1E631278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7363E2" w14:textId="77777777" w:rsidR="00F74516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61A71F3A" w:rsidR="00F74516" w:rsidRDefault="00282D20" w:rsidP="00F745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5406FE1C" w14:textId="77777777" w:rsidR="0037569A" w:rsidRPr="00CE3359" w:rsidRDefault="0037569A" w:rsidP="0037569A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From </w:t>
      </w:r>
      <w:proofErr w:type="spellStart"/>
      <w:r>
        <w:rPr>
          <w:rFonts w:ascii="Arial" w:eastAsia="Times New Roman" w:hAnsi="Arial" w:cs="Arial"/>
          <w:sz w:val="21"/>
          <w:szCs w:val="21"/>
        </w:rPr>
        <w:t>NetX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pull up the client’s account where the buy needs to take </w:t>
      </w:r>
      <w:proofErr w:type="gramStart"/>
      <w:r>
        <w:rPr>
          <w:rFonts w:ascii="Arial" w:eastAsia="Times New Roman" w:hAnsi="Arial" w:cs="Arial"/>
          <w:sz w:val="21"/>
          <w:szCs w:val="21"/>
        </w:rPr>
        <w:t>place</w:t>
      </w:r>
      <w:proofErr w:type="gramEnd"/>
    </w:p>
    <w:p w14:paraId="2B4F6857" w14:textId="77777777" w:rsidR="0037569A" w:rsidRPr="006F0482" w:rsidRDefault="0037569A" w:rsidP="0037569A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If the client already holds the position in the account:</w:t>
      </w:r>
    </w:p>
    <w:p w14:paraId="2062A83A" w14:textId="6C73ED55" w:rsidR="0037569A" w:rsidRPr="0037569A" w:rsidRDefault="0037569A" w:rsidP="0037569A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Click the Holdings </w:t>
      </w:r>
      <w:proofErr w:type="gramStart"/>
      <w:r>
        <w:rPr>
          <w:rFonts w:ascii="Arial" w:eastAsia="Times New Roman" w:hAnsi="Arial" w:cs="Arial"/>
          <w:sz w:val="21"/>
          <w:szCs w:val="21"/>
        </w:rPr>
        <w:t>tab</w:t>
      </w:r>
      <w:proofErr w:type="gramEnd"/>
    </w:p>
    <w:p w14:paraId="2428294C" w14:textId="77777777" w:rsidR="005E6850" w:rsidRPr="005E6850" w:rsidRDefault="005E6850" w:rsidP="0037569A">
      <w:pPr>
        <w:spacing w:after="0" w:line="240" w:lineRule="auto"/>
        <w:ind w:left="720" w:firstLine="720"/>
        <w:contextualSpacing/>
        <w:rPr>
          <w:noProof/>
          <w:sz w:val="12"/>
          <w:szCs w:val="12"/>
        </w:rPr>
      </w:pPr>
    </w:p>
    <w:p w14:paraId="03DC6BA7" w14:textId="465774C9" w:rsidR="0037569A" w:rsidRDefault="0037569A" w:rsidP="0037569A">
      <w:pPr>
        <w:spacing w:after="0" w:line="240" w:lineRule="auto"/>
        <w:ind w:left="720" w:firstLine="720"/>
        <w:contextualSpacing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05BFF6E5" wp14:editId="40E90451">
            <wp:extent cx="73279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324" b="3540"/>
                    <a:stretch/>
                  </pic:blipFill>
                  <pic:spPr bwMode="auto">
                    <a:xfrm>
                      <a:off x="0" y="0"/>
                      <a:ext cx="740017" cy="2423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45818" w14:textId="77777777" w:rsidR="0037569A" w:rsidRPr="0037569A" w:rsidRDefault="0037569A" w:rsidP="0037569A">
      <w:pPr>
        <w:spacing w:after="0" w:line="240" w:lineRule="auto"/>
        <w:ind w:left="720" w:firstLine="720"/>
        <w:contextualSpacing/>
        <w:rPr>
          <w:rFonts w:ascii="Arial" w:hAnsi="Arial" w:cs="Arial"/>
          <w:sz w:val="12"/>
          <w:szCs w:val="12"/>
        </w:rPr>
      </w:pPr>
    </w:p>
    <w:p w14:paraId="3A1A8A15" w14:textId="5FBDFD8B" w:rsidR="0037569A" w:rsidRDefault="0037569A" w:rsidP="0037569A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Find the holding you will click Buy More and click the action button next to </w:t>
      </w:r>
      <w:proofErr w:type="gramStart"/>
      <w:r>
        <w:rPr>
          <w:rFonts w:ascii="Arial" w:hAnsi="Arial" w:cs="Arial"/>
          <w:sz w:val="21"/>
          <w:szCs w:val="21"/>
        </w:rPr>
        <w:t>it</w:t>
      </w:r>
      <w:proofErr w:type="gramEnd"/>
    </w:p>
    <w:p w14:paraId="16B4ADD1" w14:textId="77777777" w:rsidR="0037569A" w:rsidRPr="0037569A" w:rsidRDefault="0037569A" w:rsidP="0037569A">
      <w:pPr>
        <w:spacing w:after="0" w:line="240" w:lineRule="auto"/>
        <w:ind w:left="1440"/>
        <w:contextualSpacing/>
        <w:rPr>
          <w:rFonts w:ascii="Arial" w:hAnsi="Arial" w:cs="Arial"/>
          <w:sz w:val="12"/>
          <w:szCs w:val="12"/>
        </w:rPr>
      </w:pPr>
    </w:p>
    <w:p w14:paraId="27302C1C" w14:textId="2C7CE91E" w:rsidR="0037569A" w:rsidRDefault="0037569A" w:rsidP="0037569A">
      <w:pPr>
        <w:spacing w:after="0" w:line="240" w:lineRule="auto"/>
        <w:ind w:left="720" w:firstLine="720"/>
        <w:contextualSpacing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3B659496" wp14:editId="2A864C8C">
            <wp:extent cx="1405327" cy="214312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8424" cy="216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7F498" w14:textId="77777777" w:rsidR="0037569A" w:rsidRPr="0037569A" w:rsidRDefault="0037569A" w:rsidP="0037569A">
      <w:pPr>
        <w:spacing w:after="0" w:line="240" w:lineRule="auto"/>
        <w:ind w:left="720" w:firstLine="720"/>
        <w:contextualSpacing/>
        <w:rPr>
          <w:rFonts w:ascii="Arial" w:hAnsi="Arial" w:cs="Arial"/>
          <w:sz w:val="12"/>
          <w:szCs w:val="12"/>
        </w:rPr>
      </w:pPr>
    </w:p>
    <w:p w14:paraId="18B4B4A4" w14:textId="6782B491" w:rsidR="00282D20" w:rsidRDefault="00282D20" w:rsidP="00282D20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1C561956" w14:textId="2E16B8FB" w:rsidR="00282D20" w:rsidRDefault="00282D20" w:rsidP="00282D20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38C34CA0" w14:textId="375F6EFE" w:rsidR="00282D20" w:rsidRDefault="00282D20" w:rsidP="00282D20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6331CA15" w14:textId="0822703C" w:rsidR="00282D20" w:rsidRDefault="00282D20" w:rsidP="00282D20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2C3850CA" w14:textId="0780288F" w:rsidR="00282D20" w:rsidRDefault="00282D20" w:rsidP="00282D20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5AA09AE3" w14:textId="77777777" w:rsidR="00282D20" w:rsidRDefault="00282D20" w:rsidP="00282D20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7E18F7E6" w14:textId="057C9D8C" w:rsidR="0037569A" w:rsidRDefault="0037569A" w:rsidP="0037569A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will bring up the trade execution </w:t>
      </w:r>
      <w:proofErr w:type="gramStart"/>
      <w:r>
        <w:rPr>
          <w:rFonts w:ascii="Arial" w:hAnsi="Arial" w:cs="Arial"/>
          <w:sz w:val="21"/>
          <w:szCs w:val="21"/>
        </w:rPr>
        <w:t>screen</w:t>
      </w:r>
      <w:proofErr w:type="gramEnd"/>
    </w:p>
    <w:p w14:paraId="3CE3D89C" w14:textId="5EC2887F" w:rsidR="0037569A" w:rsidRDefault="0037569A" w:rsidP="0037569A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1EEB2892" w14:textId="0BF99FA2" w:rsidR="0037569A" w:rsidRDefault="0037569A" w:rsidP="0037569A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441B7327" wp14:editId="6C1D7436">
            <wp:extent cx="6400800" cy="322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DBDDB" w14:textId="77777777" w:rsidR="0037569A" w:rsidRPr="0037569A" w:rsidRDefault="0037569A" w:rsidP="0037569A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3E801FD0" w14:textId="77777777" w:rsidR="0037569A" w:rsidRDefault="0037569A" w:rsidP="0037569A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Transaction Type: populates from the choice you made on the last screen but can be adjusted in the drop-down menu, if needed</w:t>
      </w:r>
    </w:p>
    <w:p w14:paraId="54513FEF" w14:textId="77777777" w:rsidR="0037569A" w:rsidRDefault="0037569A" w:rsidP="0037569A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Symbol: auto populates</w:t>
      </w:r>
    </w:p>
    <w:p w14:paraId="4C0E97B4" w14:textId="77777777" w:rsidR="0037569A" w:rsidRDefault="0037569A" w:rsidP="0037569A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Quantity: Enter in the number of shares you wish to sell</w:t>
      </w:r>
    </w:p>
    <w:p w14:paraId="66DEB319" w14:textId="77777777" w:rsidR="0037569A" w:rsidRDefault="0037569A" w:rsidP="0037569A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Order Type: defaults to Market. Use the dropdown to change this as </w:t>
      </w:r>
      <w:proofErr w:type="gramStart"/>
      <w:r>
        <w:rPr>
          <w:rFonts w:ascii="Arial" w:hAnsi="Arial" w:cs="Arial"/>
          <w:sz w:val="21"/>
          <w:szCs w:val="21"/>
        </w:rPr>
        <w:t>needed</w:t>
      </w:r>
      <w:proofErr w:type="gramEnd"/>
    </w:p>
    <w:p w14:paraId="0889B6B4" w14:textId="77777777" w:rsidR="0037569A" w:rsidRDefault="0037569A" w:rsidP="0037569A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Duration: defaults to Day. Use the dropdown to change this as </w:t>
      </w:r>
      <w:proofErr w:type="gramStart"/>
      <w:r>
        <w:rPr>
          <w:rFonts w:ascii="Arial" w:hAnsi="Arial" w:cs="Arial"/>
          <w:sz w:val="21"/>
          <w:szCs w:val="21"/>
        </w:rPr>
        <w:t>needed</w:t>
      </w:r>
      <w:proofErr w:type="gramEnd"/>
    </w:p>
    <w:p w14:paraId="2632CB18" w14:textId="77777777" w:rsidR="0037569A" w:rsidRDefault="0037569A" w:rsidP="0037569A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Account Type: defaults to cash. Use the dropdown to change this as </w:t>
      </w:r>
      <w:proofErr w:type="gramStart"/>
      <w:r>
        <w:rPr>
          <w:rFonts w:ascii="Arial" w:hAnsi="Arial" w:cs="Arial"/>
          <w:sz w:val="21"/>
          <w:szCs w:val="21"/>
        </w:rPr>
        <w:t>needed</w:t>
      </w:r>
      <w:proofErr w:type="gramEnd"/>
    </w:p>
    <w:p w14:paraId="05A617F0" w14:textId="77777777" w:rsidR="0037569A" w:rsidRDefault="0037569A" w:rsidP="0037569A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Select whether the order is Solicited or Non-Solicited</w:t>
      </w:r>
    </w:p>
    <w:p w14:paraId="4FF0F8DA" w14:textId="77777777" w:rsidR="0037569A" w:rsidRDefault="0037569A" w:rsidP="0037569A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Order Qualifier: can leave blank unless </w:t>
      </w:r>
      <w:proofErr w:type="gramStart"/>
      <w:r>
        <w:rPr>
          <w:rFonts w:ascii="Arial" w:hAnsi="Arial" w:cs="Arial"/>
          <w:sz w:val="21"/>
          <w:szCs w:val="21"/>
        </w:rPr>
        <w:t>needed</w:t>
      </w:r>
      <w:proofErr w:type="gramEnd"/>
    </w:p>
    <w:p w14:paraId="6A87928B" w14:textId="77777777" w:rsidR="0037569A" w:rsidRDefault="0037569A" w:rsidP="0037569A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Memo: can leave blank unless needed</w:t>
      </w:r>
    </w:p>
    <w:p w14:paraId="6E0DC60B" w14:textId="77777777" w:rsidR="0037569A" w:rsidRDefault="0037569A" w:rsidP="0037569A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Trailer/Comments on Confirm: can leave blank unless </w:t>
      </w:r>
      <w:proofErr w:type="gramStart"/>
      <w:r>
        <w:rPr>
          <w:rFonts w:ascii="Arial" w:hAnsi="Arial" w:cs="Arial"/>
          <w:sz w:val="21"/>
          <w:szCs w:val="21"/>
        </w:rPr>
        <w:t>needed</w:t>
      </w:r>
      <w:proofErr w:type="gramEnd"/>
    </w:p>
    <w:p w14:paraId="21739540" w14:textId="77777777" w:rsidR="0037569A" w:rsidRDefault="0037569A" w:rsidP="0037569A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Source of Input: defaults to NetX360</w:t>
      </w:r>
    </w:p>
    <w:p w14:paraId="6A317876" w14:textId="77777777" w:rsidR="0037569A" w:rsidRDefault="0037569A" w:rsidP="0037569A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Commissions: If advisor is charging commission, select Commission</w:t>
      </w:r>
    </w:p>
    <w:p w14:paraId="06E73A43" w14:textId="77777777" w:rsidR="0037569A" w:rsidRDefault="0037569A" w:rsidP="0037569A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Value: Enter the transaction charge (TMS uses a default of 15.00 for buys and sells)</w:t>
      </w:r>
    </w:p>
    <w:p w14:paraId="6FB2C553" w14:textId="77777777" w:rsidR="0037569A" w:rsidRDefault="0037569A" w:rsidP="0037569A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IP 1: Enter rep code and 100%, unless the commission is </w:t>
      </w:r>
      <w:proofErr w:type="gramStart"/>
      <w:r>
        <w:rPr>
          <w:rFonts w:ascii="Arial" w:hAnsi="Arial" w:cs="Arial"/>
          <w:sz w:val="21"/>
          <w:szCs w:val="21"/>
        </w:rPr>
        <w:t>split</w:t>
      </w:r>
      <w:proofErr w:type="gramEnd"/>
    </w:p>
    <w:p w14:paraId="3848E8B4" w14:textId="77777777" w:rsidR="0037569A" w:rsidRDefault="0037569A" w:rsidP="0037569A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Order Receipt Date &amp; Time: Click the calendar &amp; clock icon to autofill this </w:t>
      </w:r>
      <w:proofErr w:type="gramStart"/>
      <w:r>
        <w:rPr>
          <w:rFonts w:ascii="Arial" w:hAnsi="Arial" w:cs="Arial"/>
          <w:sz w:val="21"/>
          <w:szCs w:val="21"/>
        </w:rPr>
        <w:t>section</w:t>
      </w:r>
      <w:proofErr w:type="gramEnd"/>
    </w:p>
    <w:p w14:paraId="60141C6D" w14:textId="77777777" w:rsidR="0037569A" w:rsidRDefault="0037569A" w:rsidP="0037569A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Order Received From: Enter client’s </w:t>
      </w:r>
      <w:proofErr w:type="gramStart"/>
      <w:r>
        <w:rPr>
          <w:rFonts w:ascii="Arial" w:hAnsi="Arial" w:cs="Arial"/>
          <w:sz w:val="21"/>
          <w:szCs w:val="21"/>
        </w:rPr>
        <w:t>name</w:t>
      </w:r>
      <w:proofErr w:type="gramEnd"/>
    </w:p>
    <w:p w14:paraId="7E937608" w14:textId="77777777" w:rsidR="0037569A" w:rsidRDefault="0037569A" w:rsidP="0037569A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Notes: can leave blank unless needed</w:t>
      </w:r>
    </w:p>
    <w:p w14:paraId="7A241B72" w14:textId="77777777" w:rsidR="0037569A" w:rsidRDefault="0037569A" w:rsidP="0037569A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Review</w:t>
      </w:r>
    </w:p>
    <w:p w14:paraId="563DDF12" w14:textId="77777777" w:rsidR="0037569A" w:rsidRDefault="0037569A" w:rsidP="0037569A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everything looks good, click Submit Order</w:t>
      </w:r>
    </w:p>
    <w:p w14:paraId="1EA39CB8" w14:textId="77777777" w:rsidR="0037569A" w:rsidRPr="00107106" w:rsidRDefault="0037569A" w:rsidP="0037569A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changes need to be made, click Edit Order</w:t>
      </w:r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08BDD218" w:rsidR="00C842EA" w:rsidRPr="00CC5011" w:rsidRDefault="00282D20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FB7B72F" w14:textId="6B34A41D" w:rsidR="00913EC5" w:rsidRPr="00B82DF6" w:rsidRDefault="00913EC5" w:rsidP="0037569A">
      <w:pPr>
        <w:rPr>
          <w:rFonts w:ascii="Arial" w:hAnsi="Arial" w:cs="Arial"/>
        </w:rPr>
      </w:pPr>
    </w:p>
    <w:sectPr w:rsidR="00913EC5" w:rsidRPr="00B82DF6" w:rsidSect="002F29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F7E" w14:textId="77777777" w:rsidR="00391892" w:rsidRDefault="00391892" w:rsidP="0064215C">
      <w:pPr>
        <w:spacing w:after="0" w:line="240" w:lineRule="auto"/>
      </w:pPr>
      <w:r>
        <w:separator/>
      </w:r>
    </w:p>
  </w:endnote>
  <w:endnote w:type="continuationSeparator" w:id="0">
    <w:p w14:paraId="43B6A047" w14:textId="77777777" w:rsidR="00391892" w:rsidRDefault="00391892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3BFE9BBE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7569A">
          <w:rPr>
            <w:rFonts w:ascii="Arial" w:hAnsi="Arial" w:cs="Arial"/>
            <w:sz w:val="18"/>
            <w:szCs w:val="18"/>
          </w:rPr>
          <w:t>One-Time Buy (Equity)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2BD8EF0B" w:rsidR="0064215C" w:rsidRPr="00B82DF6" w:rsidRDefault="002F29A5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TITLE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F4165B">
      <w:rPr>
        <w:rFonts w:ascii="Arial" w:hAnsi="Arial" w:cs="Arial"/>
        <w:sz w:val="18"/>
        <w:szCs w:val="18"/>
      </w:rPr>
      <w:t>One-Time Buy (Equity)</w:t>
    </w:r>
    <w:r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2CB7" w14:textId="77777777" w:rsidR="00F4165B" w:rsidRDefault="00F41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481F" w14:textId="77777777" w:rsidR="00391892" w:rsidRDefault="00391892" w:rsidP="0064215C">
      <w:pPr>
        <w:spacing w:after="0" w:line="240" w:lineRule="auto"/>
      </w:pPr>
      <w:r>
        <w:separator/>
      </w:r>
    </w:p>
  </w:footnote>
  <w:footnote w:type="continuationSeparator" w:id="0">
    <w:p w14:paraId="4C290C13" w14:textId="77777777" w:rsidR="00391892" w:rsidRDefault="00391892" w:rsidP="0064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BDF7" w14:textId="77777777" w:rsidR="00F4165B" w:rsidRDefault="00F41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CB8F" w14:textId="77777777" w:rsidR="00F4165B" w:rsidRDefault="00F416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AFCA" w14:textId="77777777" w:rsidR="00F4165B" w:rsidRDefault="00F41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E568B6"/>
    <w:multiLevelType w:val="hybridMultilevel"/>
    <w:tmpl w:val="D7E04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5"/>
    <w:lvlOverride w:ilvl="0">
      <w:startOverride w:val="1"/>
    </w:lvlOverride>
  </w:num>
  <w:num w:numId="3" w16cid:durableId="1050225085">
    <w:abstractNumId w:val="5"/>
    <w:lvlOverride w:ilvl="0">
      <w:startOverride w:val="2"/>
    </w:lvlOverride>
  </w:num>
  <w:num w:numId="4" w16cid:durableId="1340430245">
    <w:abstractNumId w:val="5"/>
    <w:lvlOverride w:ilvl="0">
      <w:startOverride w:val="3"/>
    </w:lvlOverride>
  </w:num>
  <w:num w:numId="5" w16cid:durableId="354038597">
    <w:abstractNumId w:val="5"/>
    <w:lvlOverride w:ilvl="0">
      <w:startOverride w:val="4"/>
    </w:lvlOverride>
  </w:num>
  <w:num w:numId="6" w16cid:durableId="1386903911">
    <w:abstractNumId w:val="5"/>
    <w:lvlOverride w:ilvl="0">
      <w:startOverride w:val="5"/>
    </w:lvlOverride>
  </w:num>
  <w:num w:numId="7" w16cid:durableId="572857626">
    <w:abstractNumId w:val="5"/>
    <w:lvlOverride w:ilvl="0">
      <w:startOverride w:val="6"/>
    </w:lvlOverride>
  </w:num>
  <w:num w:numId="8" w16cid:durableId="326521711">
    <w:abstractNumId w:val="5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7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6"/>
  </w:num>
  <w:num w:numId="35" w16cid:durableId="1049842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857C1"/>
    <w:rsid w:val="00090EC9"/>
    <w:rsid w:val="000C12B5"/>
    <w:rsid w:val="00142312"/>
    <w:rsid w:val="00145A57"/>
    <w:rsid w:val="001569FC"/>
    <w:rsid w:val="00182F97"/>
    <w:rsid w:val="00193F9A"/>
    <w:rsid w:val="001D79B9"/>
    <w:rsid w:val="001F3289"/>
    <w:rsid w:val="001F4A86"/>
    <w:rsid w:val="00214AB3"/>
    <w:rsid w:val="00220B3F"/>
    <w:rsid w:val="00230197"/>
    <w:rsid w:val="00233EE8"/>
    <w:rsid w:val="002558EE"/>
    <w:rsid w:val="00282D20"/>
    <w:rsid w:val="002A5D6A"/>
    <w:rsid w:val="002C4595"/>
    <w:rsid w:val="002F29A5"/>
    <w:rsid w:val="003557A1"/>
    <w:rsid w:val="003622B2"/>
    <w:rsid w:val="0037569A"/>
    <w:rsid w:val="00391892"/>
    <w:rsid w:val="003A4991"/>
    <w:rsid w:val="003C27DB"/>
    <w:rsid w:val="00400AFF"/>
    <w:rsid w:val="00405700"/>
    <w:rsid w:val="004362B5"/>
    <w:rsid w:val="00477F91"/>
    <w:rsid w:val="00495162"/>
    <w:rsid w:val="004A04DB"/>
    <w:rsid w:val="004A295C"/>
    <w:rsid w:val="004C2480"/>
    <w:rsid w:val="004C6ADC"/>
    <w:rsid w:val="004F1845"/>
    <w:rsid w:val="00501D46"/>
    <w:rsid w:val="00594051"/>
    <w:rsid w:val="005C2252"/>
    <w:rsid w:val="005D24CA"/>
    <w:rsid w:val="005E6850"/>
    <w:rsid w:val="00611123"/>
    <w:rsid w:val="0063278D"/>
    <w:rsid w:val="006419C6"/>
    <w:rsid w:val="0064215C"/>
    <w:rsid w:val="0064401E"/>
    <w:rsid w:val="00670C49"/>
    <w:rsid w:val="006A1DE2"/>
    <w:rsid w:val="006A75A9"/>
    <w:rsid w:val="006E63A5"/>
    <w:rsid w:val="006F6118"/>
    <w:rsid w:val="00703234"/>
    <w:rsid w:val="00713D15"/>
    <w:rsid w:val="0074710C"/>
    <w:rsid w:val="0077742B"/>
    <w:rsid w:val="007D7B17"/>
    <w:rsid w:val="007E3371"/>
    <w:rsid w:val="007F1EBF"/>
    <w:rsid w:val="007F25B8"/>
    <w:rsid w:val="008412BB"/>
    <w:rsid w:val="00854758"/>
    <w:rsid w:val="00876BF8"/>
    <w:rsid w:val="00880438"/>
    <w:rsid w:val="00892055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C5011"/>
    <w:rsid w:val="00CC6FC5"/>
    <w:rsid w:val="00D051AB"/>
    <w:rsid w:val="00D22395"/>
    <w:rsid w:val="00D250AD"/>
    <w:rsid w:val="00D46A29"/>
    <w:rsid w:val="00D5292A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D2DC7"/>
    <w:rsid w:val="00EE37CC"/>
    <w:rsid w:val="00F123E3"/>
    <w:rsid w:val="00F1550E"/>
    <w:rsid w:val="00F4165B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One-Time Buy (Equity)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One-Time Buy (Equity)</dc:title>
  <dc:subject/>
  <dc:creator>Lorna Hill</dc:creator>
  <cp:keywords/>
  <dc:description/>
  <cp:lastModifiedBy>Adam Katch</cp:lastModifiedBy>
  <cp:revision>6</cp:revision>
  <cp:lastPrinted>2022-10-12T16:42:00Z</cp:lastPrinted>
  <dcterms:created xsi:type="dcterms:W3CDTF">2022-11-13T21:53:00Z</dcterms:created>
  <dcterms:modified xsi:type="dcterms:W3CDTF">2023-02-10T21:52:00Z</dcterms:modified>
</cp:coreProperties>
</file>